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 w:cs="Times New Roman" w:asciiTheme="minorEastAsia" w:hAnsiTheme="minorEastAsia"/>
          <w:bCs/>
          <w:sz w:val="24"/>
          <w:szCs w:val="24"/>
          <w:lang w:val="en-US" w:eastAsia="zh-CN"/>
        </w:rPr>
      </w:pPr>
      <w:r>
        <w:rPr>
          <w:rFonts w:hint="eastAsia" w:eastAsia="宋体" w:cs="Times New Roman" w:asciiTheme="minorEastAsia" w:hAnsiTheme="minorEastAsia"/>
          <w:bCs/>
          <w:sz w:val="24"/>
          <w:szCs w:val="24"/>
        </w:rPr>
        <w:t>附件</w:t>
      </w:r>
      <w:r>
        <w:rPr>
          <w:rFonts w:hint="eastAsia" w:eastAsia="宋体" w:cs="Times New Roman" w:asciiTheme="minorEastAsia" w:hAnsiTheme="minorEastAsia"/>
          <w:bCs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宋体" w:eastAsia="方正小标宋简体" w:cs="宋体"/>
          <w:bCs/>
          <w:kern w:val="0"/>
          <w:sz w:val="44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32"/>
        </w:rPr>
        <w:t>南昌高新区博士后科研人员薪酬补贴审批表</w:t>
      </w:r>
    </w:p>
    <w:tbl>
      <w:tblPr>
        <w:tblStyle w:val="4"/>
        <w:tblpPr w:leftFromText="180" w:rightFromText="180" w:vertAnchor="text" w:horzAnchor="page" w:tblpX="1528" w:tblpY="202"/>
        <w:tblOverlap w:val="never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"/>
        <w:gridCol w:w="1556"/>
        <w:gridCol w:w="1020"/>
        <w:gridCol w:w="1260"/>
        <w:gridCol w:w="14"/>
        <w:gridCol w:w="1531"/>
        <w:gridCol w:w="1246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行政职务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技术职务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847" w:type="dxa"/>
            <w:gridSpan w:val="4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423" w:type="dxa"/>
            <w:gridSpan w:val="2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587" w:type="dxa"/>
            <w:gridSpan w:val="3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机</w:t>
            </w:r>
          </w:p>
        </w:tc>
        <w:tc>
          <w:tcPr>
            <w:tcW w:w="3968" w:type="dxa"/>
            <w:gridSpan w:val="4"/>
          </w:tcPr>
          <w:p>
            <w:pPr>
              <w:widowControl/>
              <w:tabs>
                <w:tab w:val="left" w:pos="657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博士后起止时间</w:t>
            </w:r>
          </w:p>
        </w:tc>
        <w:tc>
          <w:tcPr>
            <w:tcW w:w="2587" w:type="dxa"/>
            <w:gridSpan w:val="3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计税薪酬</w:t>
            </w:r>
          </w:p>
        </w:tc>
        <w:tc>
          <w:tcPr>
            <w:tcW w:w="3968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9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是否获得院士、国家千人计划、国家万人计划、长江学者、国家杰出青年基金等国家级称号</w:t>
            </w:r>
          </w:p>
        </w:tc>
        <w:tc>
          <w:tcPr>
            <w:tcW w:w="5228" w:type="dxa"/>
            <w:gridSpan w:val="5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9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是否获得省双千计划、省（部）级学科（后备）带头人等省部级称号</w:t>
            </w:r>
          </w:p>
        </w:tc>
        <w:tc>
          <w:tcPr>
            <w:tcW w:w="5228" w:type="dxa"/>
            <w:gridSpan w:val="5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3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签字</w:t>
            </w:r>
          </w:p>
        </w:tc>
        <w:tc>
          <w:tcPr>
            <w:tcW w:w="2576" w:type="dxa"/>
            <w:gridSpan w:val="2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年  月  日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所在单位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 见</w:t>
            </w:r>
          </w:p>
        </w:tc>
        <w:tc>
          <w:tcPr>
            <w:tcW w:w="3954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以上情况属实。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经办人 :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（单位</w:t>
            </w:r>
            <w:r>
              <w:rPr>
                <w:rFonts w:hint="eastAsia" w:ascii="_4eff_5b8b_GB2312" w:hAnsi="_4eff_5b8b_GB2312" w:cs="宋体"/>
                <w:color w:val="000000"/>
                <w:kern w:val="0"/>
                <w:szCs w:val="21"/>
              </w:rPr>
              <w:t>盖章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公共就业人才服务局</w:t>
            </w:r>
          </w:p>
          <w:p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审核意见</w:t>
            </w:r>
          </w:p>
        </w:tc>
        <w:tc>
          <w:tcPr>
            <w:tcW w:w="7804" w:type="dxa"/>
            <w:gridSpan w:val="7"/>
          </w:tcPr>
          <w:p>
            <w:pPr>
              <w:spacing w:line="360" w:lineRule="auto"/>
              <w:ind w:firstLine="5040" w:firstLineChars="24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经办人：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人才领导小组审核意见</w:t>
            </w:r>
          </w:p>
        </w:tc>
        <w:tc>
          <w:tcPr>
            <w:tcW w:w="7804" w:type="dxa"/>
            <w:gridSpan w:val="7"/>
          </w:tcPr>
          <w:p>
            <w:pPr>
              <w:spacing w:line="360" w:lineRule="auto"/>
              <w:ind w:firstLine="5040" w:firstLineChars="24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经审核，给予：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元薪酬补贴。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经办人：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年    月    日                              </w:t>
            </w:r>
          </w:p>
        </w:tc>
      </w:tr>
    </w:tbl>
    <w:p>
      <w:pPr>
        <w:rPr>
          <w:rFonts w:hint="eastAsia" w:eastAsia="宋体"/>
          <w:szCs w:val="32"/>
          <w:lang w:val="en-US" w:eastAsia="zh-CN"/>
        </w:rPr>
      </w:pPr>
      <w:r>
        <w:rPr>
          <w:rFonts w:hint="eastAsia" w:ascii="宋体"/>
          <w:szCs w:val="21"/>
        </w:rPr>
        <w:t>注：</w:t>
      </w:r>
      <w:r>
        <w:rPr>
          <w:rFonts w:ascii="宋体"/>
          <w:szCs w:val="21"/>
        </w:rPr>
        <w:t xml:space="preserve"> </w:t>
      </w:r>
      <w:r>
        <w:rPr>
          <w:rFonts w:hint="eastAsia" w:ascii="宋体"/>
          <w:szCs w:val="21"/>
        </w:rPr>
        <w:t>请申请人、企业如实填写，如发现有与实际情况不符者取消申报资格，追究有关人员责任</w:t>
      </w:r>
      <w:r>
        <w:rPr>
          <w:rFonts w:hint="eastAsia" w:ascii="宋体"/>
          <w:szCs w:val="21"/>
          <w:lang w:eastAsia="zh-CN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E41034"/>
    <w:rsid w:val="56BC3B07"/>
    <w:rsid w:val="588842A4"/>
    <w:rsid w:val="6AA077F2"/>
    <w:rsid w:val="7F12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暗薇月</cp:lastModifiedBy>
  <dcterms:modified xsi:type="dcterms:W3CDTF">2019-07-22T07:01:26Z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